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D1" w:rsidRPr="00131ED1" w:rsidRDefault="00131ED1" w:rsidP="00131ED1">
      <w:pPr>
        <w:pStyle w:val="Partesuperior-zdoformulrio"/>
        <w:rPr>
          <w:rFonts w:ascii="Times New Roman" w:hAnsi="Times New Roman" w:cs="Times New Roman"/>
          <w:sz w:val="24"/>
          <w:szCs w:val="24"/>
        </w:rPr>
      </w:pPr>
      <w:r w:rsidRPr="00131ED1">
        <w:rPr>
          <w:rFonts w:ascii="Times New Roman" w:hAnsi="Times New Roman" w:cs="Times New Roman"/>
          <w:sz w:val="24"/>
          <w:szCs w:val="24"/>
        </w:rPr>
        <w:t>Parte superior do formulário</w:t>
      </w:r>
    </w:p>
    <w:p w:rsidR="00131ED1" w:rsidRPr="00131ED1" w:rsidRDefault="00131ED1" w:rsidP="00131ED1">
      <w:pPr>
        <w:pStyle w:val="NormalWeb"/>
      </w:pPr>
      <w:r w:rsidRPr="00131ED1">
        <w:rPr>
          <w:b/>
          <w:bCs/>
        </w:rPr>
        <w:t>PORTARIA ORÇAMENTÁRIA Nº 175</w:t>
      </w:r>
      <w:r w:rsidRPr="00131ED1">
        <w:rPr>
          <w:b/>
          <w:bCs/>
        </w:rPr>
        <w:t xml:space="preserve"> – GP             </w:t>
      </w:r>
      <w:r>
        <w:rPr>
          <w:b/>
          <w:bCs/>
        </w:rPr>
        <w:t xml:space="preserve">           </w:t>
      </w:r>
      <w:r w:rsidRPr="00131ED1">
        <w:rPr>
          <w:b/>
          <w:bCs/>
        </w:rPr>
        <w:t xml:space="preserve"> Lagoa Nova/RN, </w:t>
      </w:r>
      <w:r w:rsidRPr="00131ED1">
        <w:rPr>
          <w:b/>
          <w:bCs/>
        </w:rPr>
        <w:t>25 de março de 2021</w:t>
      </w:r>
      <w:r w:rsidRPr="00131ED1">
        <w:rPr>
          <w:b/>
          <w:bCs/>
        </w:rPr>
        <w:t>.</w:t>
      </w:r>
      <w:r w:rsidRPr="00131ED1">
        <w:rPr>
          <w:b/>
          <w:bCs/>
        </w:rPr>
        <w:t xml:space="preserve">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4134"/>
      </w:tblGrid>
      <w:tr w:rsidR="00131ED1" w:rsidRPr="00131ED1" w:rsidTr="00131ED1">
        <w:trPr>
          <w:tblCellSpacing w:w="7" w:type="dxa"/>
        </w:trPr>
        <w:tc>
          <w:tcPr>
            <w:tcW w:w="2988" w:type="pct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pStyle w:val="NormalWeb"/>
              <w:jc w:val="both"/>
            </w:pPr>
            <w:r w:rsidRPr="00131ED1">
              <w:t>ALTERA O QUADRO DE DETALHAMENTO DA DESPESA - QDD D</w:t>
            </w:r>
            <w:bookmarkStart w:id="0" w:name="_GoBack"/>
            <w:bookmarkEnd w:id="0"/>
            <w:r w:rsidRPr="00131ED1">
              <w:t>O MUNICÍPIO DE LAGOA NOVA/RN E DÁ OUTRAS PROVIDÊNCIAS.</w:t>
            </w:r>
          </w:p>
        </w:tc>
      </w:tr>
    </w:tbl>
    <w:p w:rsidR="00131ED1" w:rsidRPr="00131ED1" w:rsidRDefault="00131ED1" w:rsidP="00131ED1">
      <w:pPr>
        <w:pStyle w:val="NormalWeb"/>
        <w:ind w:firstLine="750"/>
        <w:jc w:val="both"/>
      </w:pPr>
      <w:r w:rsidRPr="00131ED1">
        <w:rPr>
          <w:b/>
        </w:rPr>
        <w:t>LUCIANO SILVA SANTOS</w:t>
      </w:r>
      <w:r w:rsidRPr="00131ED1">
        <w:t xml:space="preserve">, Prefeito do Município de Lagoa Nova, Estado do Rio Grande do Norte, no uso de suas atribuições e em conformidade que lhe são conferidas pela Lei Orgânica Municipal. </w:t>
      </w:r>
    </w:p>
    <w:p w:rsidR="00131ED1" w:rsidRPr="00131ED1" w:rsidRDefault="00131ED1" w:rsidP="00131ED1">
      <w:pPr>
        <w:pStyle w:val="NormalWeb"/>
        <w:ind w:firstLine="750"/>
        <w:jc w:val="both"/>
      </w:pPr>
      <w:r w:rsidRPr="00131ED1">
        <w:t xml:space="preserve">Considerando o §2º do art. 7º da Lei Ordinária nº 705, de 09 de dezembro de 2020 (LOA 2021), combinado com o Art. 43, §1º, Inciso II, c/c §3º e </w:t>
      </w:r>
      <w:r w:rsidRPr="00131ED1">
        <w:t>§4º, da Lei Federal nº 4.320/64.</w:t>
      </w:r>
    </w:p>
    <w:p w:rsidR="00131ED1" w:rsidRPr="00131ED1" w:rsidRDefault="00131ED1" w:rsidP="00131ED1">
      <w:pPr>
        <w:pStyle w:val="NormalWeb"/>
        <w:ind w:firstLine="750"/>
        <w:jc w:val="both"/>
      </w:pPr>
      <w:r w:rsidRPr="00131ED1">
        <w:t xml:space="preserve"> </w:t>
      </w:r>
      <w:r w:rsidRPr="00131ED1">
        <w:t xml:space="preserve">Considerando o Decreto Municipal nº 631, de 29 de dezembro de 2020, que aprova o Quadro de Detalhamento de Despesa (QDD) da administração direta e indireta do município de Lagoa Nova/RN, para o exercício financeiro de 2021 e dá outras providências. </w:t>
      </w:r>
    </w:p>
    <w:p w:rsidR="00131ED1" w:rsidRPr="00131ED1" w:rsidRDefault="00131ED1" w:rsidP="00131ED1">
      <w:pPr>
        <w:pStyle w:val="NormalWeb"/>
        <w:ind w:firstLine="750"/>
        <w:jc w:val="both"/>
      </w:pPr>
      <w:r w:rsidRPr="00131ED1">
        <w:rPr>
          <w:b/>
          <w:bCs/>
        </w:rPr>
        <w:t>RESOLVE</w:t>
      </w:r>
      <w:r w:rsidRPr="00131ED1">
        <w:rPr>
          <w:b/>
          <w:bCs/>
        </w:rPr>
        <w:t>:</w:t>
      </w:r>
      <w:r w:rsidRPr="00131ED1">
        <w:t xml:space="preserve"> </w:t>
      </w:r>
    </w:p>
    <w:p w:rsidR="00131ED1" w:rsidRPr="00131ED1" w:rsidRDefault="00131ED1" w:rsidP="00131ED1">
      <w:pPr>
        <w:pStyle w:val="NormalWeb"/>
        <w:ind w:firstLine="750"/>
        <w:jc w:val="both"/>
      </w:pPr>
      <w:r w:rsidRPr="00131ED1">
        <w:rPr>
          <w:b/>
        </w:rPr>
        <w:t>Art. 1º -</w:t>
      </w:r>
      <w:r w:rsidRPr="00131ED1">
        <w:t xml:space="preserve"> Fica remanejado no Orçamento Geral do Município do corrente Exercício, o valor de </w:t>
      </w:r>
      <w:proofErr w:type="gramStart"/>
      <w:r w:rsidRPr="00131ED1">
        <w:t>R$ 25.000,00 (vinte e cinco mil reais) destinado</w:t>
      </w:r>
      <w:proofErr w:type="gramEnd"/>
      <w:r w:rsidRPr="00131ED1">
        <w:t xml:space="preserve"> a atender às dotações especificadas no Anexo I desta Portaria. </w:t>
      </w:r>
    </w:p>
    <w:p w:rsidR="00131ED1" w:rsidRPr="00131ED1" w:rsidRDefault="00131ED1" w:rsidP="00131ED1">
      <w:pPr>
        <w:pStyle w:val="NormalWeb"/>
        <w:ind w:firstLine="750"/>
        <w:jc w:val="both"/>
        <w:rPr>
          <w:b/>
        </w:rPr>
      </w:pPr>
      <w:r w:rsidRPr="00131ED1">
        <w:rPr>
          <w:b/>
        </w:rPr>
        <w:t>Art. 2º -</w:t>
      </w:r>
      <w:r w:rsidRPr="00131ED1">
        <w:t xml:space="preserve"> Constitui fonte de recursos para efetivação do remanejamento de que trata o artigo anterior, a anulação de igual importância da dotação orçamentária discriminada no Anexo II desta Portaria. </w:t>
      </w:r>
    </w:p>
    <w:p w:rsidR="00131ED1" w:rsidRPr="00131ED1" w:rsidRDefault="00131ED1" w:rsidP="00131ED1">
      <w:pPr>
        <w:pStyle w:val="NormalWeb"/>
        <w:ind w:firstLine="750"/>
        <w:jc w:val="both"/>
        <w:rPr>
          <w:b/>
        </w:rPr>
      </w:pPr>
      <w:r w:rsidRPr="00131ED1">
        <w:rPr>
          <w:b/>
        </w:rPr>
        <w:t>Art. 3º -</w:t>
      </w:r>
      <w:r w:rsidRPr="00131ED1">
        <w:t xml:space="preserve"> Fica alterado o Quadro de Detalhamento das Despesas – QDD, desta prefeitura para o Exercício 2021, em consonância ao Decreto Municipal nº 631, de 29 de dezembro de 2020. </w:t>
      </w:r>
    </w:p>
    <w:p w:rsidR="00131ED1" w:rsidRPr="00131ED1" w:rsidRDefault="00131ED1" w:rsidP="00131ED1">
      <w:pPr>
        <w:pStyle w:val="NormalWeb"/>
        <w:ind w:firstLine="750"/>
        <w:jc w:val="both"/>
      </w:pPr>
      <w:r w:rsidRPr="00131ED1">
        <w:rPr>
          <w:b/>
        </w:rPr>
        <w:t xml:space="preserve">Art. 4º - </w:t>
      </w:r>
      <w:r w:rsidRPr="00131ED1">
        <w:t xml:space="preserve">Esta Portaria entra em vigor na data de sua publicação, revogadas as disposições em contrário. </w:t>
      </w:r>
    </w:p>
    <w:p w:rsidR="00131ED1" w:rsidRPr="00131ED1" w:rsidRDefault="00131ED1" w:rsidP="00131ED1">
      <w:pPr>
        <w:pStyle w:val="NormalWeb"/>
        <w:jc w:val="center"/>
      </w:pPr>
      <w:r w:rsidRPr="00131ED1">
        <w:br/>
      </w:r>
    </w:p>
    <w:p w:rsidR="00131ED1" w:rsidRPr="00131ED1" w:rsidRDefault="00131ED1" w:rsidP="00131ED1">
      <w:pPr>
        <w:pStyle w:val="NormalWeb"/>
        <w:jc w:val="center"/>
        <w:rPr>
          <w:b/>
        </w:rPr>
      </w:pPr>
      <w:r w:rsidRPr="00131ED1">
        <w:br/>
      </w:r>
      <w:r w:rsidRPr="00131ED1">
        <w:rPr>
          <w:b/>
        </w:rPr>
        <w:t xml:space="preserve">LUCIANO SILVA SANTOS </w:t>
      </w:r>
      <w:r w:rsidRPr="00131ED1">
        <w:rPr>
          <w:b/>
        </w:rPr>
        <w:br/>
        <w:t>PREFEITO</w:t>
      </w:r>
      <w:r w:rsidRPr="00131ED1">
        <w:rPr>
          <w:b/>
        </w:rPr>
        <w:t xml:space="preserve"> MUNICIPAL</w:t>
      </w:r>
      <w:r w:rsidRPr="00131ED1">
        <w:rPr>
          <w:b/>
        </w:rPr>
        <w:t xml:space="preserve"> </w:t>
      </w:r>
    </w:p>
    <w:p w:rsidR="00131ED1" w:rsidRDefault="00131ED1" w:rsidP="00131ED1">
      <w:pPr>
        <w:rPr>
          <w:rFonts w:ascii="Times New Roman" w:hAnsi="Times New Roman" w:cs="Times New Roman"/>
          <w:sz w:val="24"/>
          <w:szCs w:val="24"/>
        </w:rPr>
      </w:pPr>
    </w:p>
    <w:p w:rsidR="00131ED1" w:rsidRPr="00131ED1" w:rsidRDefault="00131ED1" w:rsidP="00131ED1">
      <w:pPr>
        <w:rPr>
          <w:rFonts w:ascii="Times New Roman" w:hAnsi="Times New Roman" w:cs="Times New Roman"/>
          <w:sz w:val="24"/>
          <w:szCs w:val="24"/>
        </w:rPr>
      </w:pPr>
    </w:p>
    <w:p w:rsidR="00131ED1" w:rsidRPr="00131ED1" w:rsidRDefault="00131ED1" w:rsidP="00131E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551"/>
        <w:gridCol w:w="5262"/>
        <w:gridCol w:w="1004"/>
        <w:gridCol w:w="724"/>
        <w:gridCol w:w="1011"/>
      </w:tblGrid>
      <w:tr w:rsidR="00131ED1" w:rsidRPr="00131ED1" w:rsidTr="00131ED1">
        <w:trPr>
          <w:tblCellSpacing w:w="7" w:type="dxa"/>
        </w:trPr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Unidade Orçamentária</w:t>
            </w:r>
          </w:p>
        </w:tc>
        <w:tc>
          <w:tcPr>
            <w:tcW w:w="250" w:type="pct"/>
            <w:tcBorders>
              <w:bottom w:val="single" w:sz="6" w:space="0" w:color="000000"/>
            </w:tcBorders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t>Natureza</w:t>
            </w:r>
          </w:p>
        </w:tc>
        <w:tc>
          <w:tcPr>
            <w:tcW w:w="250" w:type="pct"/>
            <w:tcBorders>
              <w:bottom w:val="single" w:sz="6" w:space="0" w:color="000000"/>
            </w:tcBorders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250" w:type="pct"/>
            <w:tcBorders>
              <w:bottom w:val="single" w:sz="6" w:space="0" w:color="000000"/>
            </w:tcBorders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t>Região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131ED1" w:rsidRPr="00131ED1" w:rsidRDefault="00131E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131ED1" w:rsidRPr="00131ED1" w:rsidTr="00131ED1">
        <w:trPr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Anexo I (Acréscimo) </w:t>
            </w: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25.000,00 </w:t>
            </w:r>
          </w:p>
        </w:tc>
      </w:tr>
      <w:tr w:rsidR="00131ED1" w:rsidRPr="00131ED1" w:rsidTr="00131ED1">
        <w:trPr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   </w:t>
            </w:r>
            <w:proofErr w:type="gramStart"/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10 .</w:t>
            </w:r>
            <w:proofErr w:type="gramEnd"/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001 FUNDO MUNICIPAL DE SAÚDE </w:t>
            </w: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25.000,00 </w:t>
            </w:r>
          </w:p>
        </w:tc>
      </w:tr>
      <w:tr w:rsidR="00131ED1" w:rsidRPr="00131ED1" w:rsidTr="00131ED1">
        <w:trPr>
          <w:tblCellSpacing w:w="7" w:type="dxa"/>
        </w:trPr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2061 MANUTENÇÃO</w:t>
            </w:r>
            <w:proofErr w:type="gramEnd"/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BLOCO ATENÇÃO BÁSICA - PAB-FIXO </w:t>
            </w: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25.000,00 </w:t>
            </w:r>
          </w:p>
        </w:tc>
      </w:tr>
      <w:tr w:rsidR="00131ED1" w:rsidRPr="00131ED1" w:rsidTr="00131ED1">
        <w:trPr>
          <w:tblCellSpacing w:w="7" w:type="dxa"/>
        </w:trPr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t xml:space="preserve">3.3.90.36 OUTROS SERVIÇOS DE TERCEIROS - PESSOA FÍSICA </w:t>
            </w: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t>12140000</w:t>
            </w: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131ED1" w:rsidRPr="00131ED1" w:rsidTr="00131ED1">
        <w:trPr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Anexo II (Redução) </w:t>
            </w: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25.000,00 </w:t>
            </w:r>
          </w:p>
        </w:tc>
      </w:tr>
      <w:tr w:rsidR="00131ED1" w:rsidRPr="00131ED1" w:rsidTr="00131ED1">
        <w:trPr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   </w:t>
            </w:r>
            <w:proofErr w:type="gramStart"/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10 .</w:t>
            </w:r>
            <w:proofErr w:type="gramEnd"/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001 FUNDO MUNICIPAL DE SAÚDE </w:t>
            </w: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25.000,00 </w:t>
            </w:r>
          </w:p>
        </w:tc>
      </w:tr>
      <w:tr w:rsidR="00131ED1" w:rsidRPr="00131ED1" w:rsidTr="00131ED1">
        <w:trPr>
          <w:tblCellSpacing w:w="7" w:type="dxa"/>
        </w:trPr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2061 MANUTENÇÃO</w:t>
            </w:r>
            <w:proofErr w:type="gramEnd"/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BLOCO ATENÇÃO BÁSICA - PAB-FIXO </w:t>
            </w: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25.000,00 </w:t>
            </w:r>
          </w:p>
        </w:tc>
      </w:tr>
      <w:tr w:rsidR="00131ED1" w:rsidRPr="00131ED1" w:rsidTr="00131ED1">
        <w:trPr>
          <w:tblCellSpacing w:w="7" w:type="dxa"/>
        </w:trPr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t xml:space="preserve">3.3.90.30 MATERIAL DE CONSUMO </w:t>
            </w: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t>12140000</w:t>
            </w: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131ED1" w:rsidRPr="00131ED1" w:rsidRDefault="00131E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ED1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</w:tbl>
    <w:p w:rsidR="00D34A8F" w:rsidRPr="00131ED1" w:rsidRDefault="00D34A8F" w:rsidP="00131ED1">
      <w:pPr>
        <w:rPr>
          <w:rFonts w:ascii="Times New Roman" w:hAnsi="Times New Roman" w:cs="Times New Roman"/>
          <w:sz w:val="24"/>
          <w:szCs w:val="24"/>
        </w:rPr>
      </w:pPr>
    </w:p>
    <w:sectPr w:rsidR="00D34A8F" w:rsidRPr="00131ED1" w:rsidSect="00131ED1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D1" w:rsidRDefault="00131ED1" w:rsidP="00131ED1">
      <w:pPr>
        <w:spacing w:after="0" w:line="240" w:lineRule="auto"/>
      </w:pPr>
      <w:r>
        <w:separator/>
      </w:r>
    </w:p>
  </w:endnote>
  <w:endnote w:type="continuationSeparator" w:id="0">
    <w:p w:rsidR="00131ED1" w:rsidRDefault="00131ED1" w:rsidP="0013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D1" w:rsidRDefault="00131ED1" w:rsidP="00131ED1">
      <w:pPr>
        <w:spacing w:after="0" w:line="240" w:lineRule="auto"/>
      </w:pPr>
      <w:r>
        <w:separator/>
      </w:r>
    </w:p>
  </w:footnote>
  <w:footnote w:type="continuationSeparator" w:id="0">
    <w:p w:rsidR="00131ED1" w:rsidRDefault="00131ED1" w:rsidP="0013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7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61"/>
      <w:gridCol w:w="8202"/>
    </w:tblGrid>
    <w:tr w:rsidR="00131ED1" w:rsidTr="00273730">
      <w:trPr>
        <w:tblCellSpacing w:w="7" w:type="dxa"/>
      </w:trPr>
      <w:tc>
        <w:tcPr>
          <w:tcW w:w="15" w:type="dxa"/>
          <w:vAlign w:val="center"/>
          <w:hideMark/>
        </w:tcPr>
        <w:p w:rsidR="00131ED1" w:rsidRDefault="00131ED1" w:rsidP="00273730">
          <w:pPr>
            <w:rPr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4C8D7D41" wp14:editId="6B0B0FA9">
                <wp:extent cx="1276350" cy="1038225"/>
                <wp:effectExtent l="0" t="0" r="0" b="9525"/>
                <wp:docPr id="3" name="Imagem 3" descr="http://pmlagoanova.servehttp.com:8080/sofc2021/custom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mlagoanova.servehttp.com:8080/sofc2021/custom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131ED1" w:rsidRDefault="00131ED1" w:rsidP="00273730">
          <w:pPr>
            <w:jc w:val="center"/>
            <w:rPr>
              <w:sz w:val="24"/>
              <w:szCs w:val="24"/>
            </w:rPr>
          </w:pPr>
          <w:r>
            <w:t xml:space="preserve">ESTADO DO RIO GRANDE DO NORTE </w:t>
          </w:r>
          <w:r>
            <w:br/>
          </w:r>
          <w:r>
            <w:rPr>
              <w:rFonts w:ascii="Arial" w:hAnsi="Arial" w:cs="Arial"/>
              <w:b/>
              <w:bCs/>
              <w:sz w:val="27"/>
              <w:szCs w:val="27"/>
            </w:rPr>
            <w:t xml:space="preserve">PREFEITURA MUNICIPAL DE LAGOA NOVA </w:t>
          </w:r>
          <w:r>
            <w:br/>
            <w:t xml:space="preserve">08.182.313/0001-10 </w:t>
          </w:r>
          <w:r>
            <w:br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GABINETE DO PREFEITO </w:t>
          </w:r>
        </w:p>
      </w:tc>
    </w:tr>
  </w:tbl>
  <w:p w:rsidR="00131ED1" w:rsidRDefault="00131E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D1"/>
    <w:rsid w:val="00131ED1"/>
    <w:rsid w:val="00D3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31E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31ED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3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31E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31ED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E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1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ED1"/>
  </w:style>
  <w:style w:type="paragraph" w:styleId="Rodap">
    <w:name w:val="footer"/>
    <w:basedOn w:val="Normal"/>
    <w:link w:val="RodapChar"/>
    <w:uiPriority w:val="99"/>
    <w:unhideWhenUsed/>
    <w:rsid w:val="00131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31E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31ED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3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31E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31ED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E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1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ED1"/>
  </w:style>
  <w:style w:type="paragraph" w:styleId="Rodap">
    <w:name w:val="footer"/>
    <w:basedOn w:val="Normal"/>
    <w:link w:val="RodapChar"/>
    <w:uiPriority w:val="99"/>
    <w:unhideWhenUsed/>
    <w:rsid w:val="00131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2021-03-25T15:11:00Z</dcterms:created>
  <dcterms:modified xsi:type="dcterms:W3CDTF">2021-03-25T15:15:00Z</dcterms:modified>
</cp:coreProperties>
</file>